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2807" w14:textId="77777777" w:rsidR="00C17370" w:rsidRDefault="002976BD" w:rsidP="00EF17DA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Executive Director Position</w:t>
      </w:r>
    </w:p>
    <w:p w14:paraId="368535BD" w14:textId="77777777" w:rsidR="00C17370" w:rsidRDefault="00C17370" w:rsidP="00EF17DA">
      <w:pPr>
        <w:pStyle w:val="Standard"/>
        <w:rPr>
          <w:rFonts w:ascii="Arial" w:hAnsi="Arial"/>
        </w:rPr>
      </w:pPr>
    </w:p>
    <w:p w14:paraId="2F6B590C" w14:textId="77777777" w:rsidR="00C17370" w:rsidRDefault="00C17370" w:rsidP="00EF17DA">
      <w:pPr>
        <w:pStyle w:val="Standard"/>
        <w:rPr>
          <w:rFonts w:ascii="Arial" w:hAnsi="Arial"/>
        </w:rPr>
      </w:pPr>
    </w:p>
    <w:p w14:paraId="4443F37B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Reporting to the Board of Directors, the Executive Director (ED) will be a compassionate,</w:t>
      </w:r>
    </w:p>
    <w:p w14:paraId="7DE09284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collaborative and purpose-driven leader who will provide direction, and effectively establish and maintain </w:t>
      </w:r>
      <w:r>
        <w:rPr>
          <w:rFonts w:ascii="Arial" w:hAnsi="Arial"/>
        </w:rPr>
        <w:t>strong working relationships with the employees, partner organizations, and the</w:t>
      </w:r>
    </w:p>
    <w:p w14:paraId="2B61D42E" w14:textId="77777777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>communities served by the Peace River Regional Women’s Shelter Society.</w:t>
      </w:r>
    </w:p>
    <w:p w14:paraId="6315B6DC" w14:textId="77777777" w:rsidR="00C17370" w:rsidRDefault="00C17370" w:rsidP="00EF17DA">
      <w:pPr>
        <w:pStyle w:val="Standard"/>
        <w:rPr>
          <w:rFonts w:ascii="Arial" w:hAnsi="Arial"/>
        </w:rPr>
      </w:pPr>
    </w:p>
    <w:p w14:paraId="53150112" w14:textId="77777777" w:rsidR="00C17370" w:rsidRDefault="002976BD" w:rsidP="00EF17DA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Candidate Profile</w:t>
      </w:r>
    </w:p>
    <w:p w14:paraId="67D6DFA3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The ideal candidate is an energetic, determined, leader, with a proven track-record </w:t>
      </w:r>
      <w:proofErr w:type="gramStart"/>
      <w:r>
        <w:rPr>
          <w:rFonts w:ascii="Arial" w:hAnsi="Arial"/>
        </w:rPr>
        <w:t>w</w:t>
      </w:r>
      <w:r>
        <w:rPr>
          <w:rFonts w:ascii="Arial" w:hAnsi="Arial"/>
        </w:rPr>
        <w:t>orking</w:t>
      </w:r>
      <w:proofErr w:type="gramEnd"/>
    </w:p>
    <w:p w14:paraId="394E50B9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towards social justice. They demonstrate high levels of integrity, </w:t>
      </w:r>
      <w:proofErr w:type="gramStart"/>
      <w:r>
        <w:rPr>
          <w:rFonts w:ascii="Arial" w:hAnsi="Arial"/>
        </w:rPr>
        <w:t>confidentiality</w:t>
      </w:r>
      <w:proofErr w:type="gramEnd"/>
      <w:r>
        <w:rPr>
          <w:rFonts w:ascii="Arial" w:hAnsi="Arial"/>
        </w:rPr>
        <w:t xml:space="preserve"> and accountability.  They have experience working in a complex environment with competing demands and priorities, and have proven themselves successful with grant wri</w:t>
      </w:r>
      <w:r>
        <w:rPr>
          <w:rFonts w:ascii="Arial" w:hAnsi="Arial"/>
        </w:rPr>
        <w:t>ting, capacity building, policy development, advocacy, and operating from an intersectional framework.</w:t>
      </w:r>
    </w:p>
    <w:p w14:paraId="0C7BA140" w14:textId="77777777" w:rsidR="00C17370" w:rsidRDefault="00C17370" w:rsidP="00EF17DA">
      <w:pPr>
        <w:pStyle w:val="Standard"/>
        <w:rPr>
          <w:rFonts w:ascii="Arial" w:hAnsi="Arial"/>
        </w:rPr>
      </w:pPr>
    </w:p>
    <w:p w14:paraId="7DE5D822" w14:textId="77777777" w:rsidR="00C17370" w:rsidRDefault="002976BD" w:rsidP="00EF17DA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Key Responsibilities</w:t>
      </w:r>
    </w:p>
    <w:p w14:paraId="75A17FEB" w14:textId="77777777" w:rsidR="00C17370" w:rsidRDefault="00C17370" w:rsidP="00EF17DA">
      <w:pPr>
        <w:pStyle w:val="Standard"/>
        <w:rPr>
          <w:rFonts w:ascii="Arial" w:hAnsi="Arial"/>
          <w:b/>
          <w:bCs/>
        </w:rPr>
      </w:pPr>
    </w:p>
    <w:p w14:paraId="4FB5460B" w14:textId="77777777" w:rsidR="00C17370" w:rsidRDefault="002976BD" w:rsidP="00EF17DA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Leadership, and Strategic Planning</w:t>
      </w:r>
    </w:p>
    <w:p w14:paraId="784CEE95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· Oversee and participate in the day-to-day operations, facility management, </w:t>
      </w:r>
      <w:proofErr w:type="gramStart"/>
      <w:r>
        <w:rPr>
          <w:rFonts w:ascii="Arial" w:hAnsi="Arial"/>
        </w:rPr>
        <w:t>staff</w:t>
      </w:r>
      <w:proofErr w:type="gramEnd"/>
    </w:p>
    <w:p w14:paraId="3A69BB1F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development,</w:t>
      </w:r>
      <w:r>
        <w:rPr>
          <w:rFonts w:ascii="Arial" w:hAnsi="Arial"/>
        </w:rPr>
        <w:t xml:space="preserve"> financial and risk management of the Emergency Shelter and Second Stage Housing locations.</w:t>
      </w:r>
    </w:p>
    <w:p w14:paraId="053C6ACF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· Lead and oversee the implementation and ongoing review of programs and </w:t>
      </w:r>
      <w:proofErr w:type="gramStart"/>
      <w:r>
        <w:rPr>
          <w:rFonts w:ascii="Arial" w:hAnsi="Arial"/>
        </w:rPr>
        <w:t>services</w:t>
      </w:r>
      <w:proofErr w:type="gramEnd"/>
    </w:p>
    <w:p w14:paraId="79DA32CE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development, organizational capacity building, and special projects as </w:t>
      </w:r>
      <w:r>
        <w:rPr>
          <w:rFonts w:ascii="Arial" w:hAnsi="Arial"/>
        </w:rPr>
        <w:t xml:space="preserve">chosen by the </w:t>
      </w:r>
      <w:proofErr w:type="gramStart"/>
      <w:r>
        <w:rPr>
          <w:rFonts w:ascii="Arial" w:hAnsi="Arial"/>
        </w:rPr>
        <w:t>Society</w:t>
      </w:r>
      <w:proofErr w:type="gramEnd"/>
    </w:p>
    <w:p w14:paraId="42DBFE19" w14:textId="77777777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 xml:space="preserve">· Collaborate with PRRWS Board of Directors to define and implement long-term </w:t>
      </w:r>
      <w:proofErr w:type="gramStart"/>
      <w:r>
        <w:rPr>
          <w:rFonts w:ascii="Arial" w:hAnsi="Arial"/>
        </w:rPr>
        <w:t>strategic</w:t>
      </w:r>
      <w:proofErr w:type="gramEnd"/>
    </w:p>
    <w:p w14:paraId="0CAFE944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and operational plans that align with and support the organization’s strategic directions.</w:t>
      </w:r>
    </w:p>
    <w:p w14:paraId="5394838F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Serve as a professional advisor to the Board of Direc</w:t>
      </w:r>
      <w:r>
        <w:rPr>
          <w:rFonts w:ascii="Arial" w:hAnsi="Arial"/>
        </w:rPr>
        <w:t>tors on all aspects of the</w:t>
      </w:r>
    </w:p>
    <w:p w14:paraId="0387E516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operations, including internal administration and external activities that affect the</w:t>
      </w:r>
    </w:p>
    <w:p w14:paraId="0F6C3232" w14:textId="77777777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 xml:space="preserve">organization, which may include policy issues resulting from changing </w:t>
      </w:r>
      <w:proofErr w:type="gramStart"/>
      <w:r>
        <w:rPr>
          <w:rFonts w:ascii="Arial" w:hAnsi="Arial"/>
        </w:rPr>
        <w:t>community</w:t>
      </w:r>
      <w:proofErr w:type="gramEnd"/>
    </w:p>
    <w:p w14:paraId="44CE5A4B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context, new government legislation, etc.</w:t>
      </w:r>
    </w:p>
    <w:p w14:paraId="3B6AB694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Act as a spokespers</w:t>
      </w:r>
      <w:r>
        <w:rPr>
          <w:rFonts w:ascii="Arial" w:hAnsi="Arial"/>
        </w:rPr>
        <w:t>on for media interviews and other public engagement</w:t>
      </w:r>
    </w:p>
    <w:p w14:paraId="07EB229C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opportunities.</w:t>
      </w:r>
    </w:p>
    <w:p w14:paraId="629B8227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Responsible for the timely implementation of human resources policies, procedures and</w:t>
      </w:r>
    </w:p>
    <w:p w14:paraId="02DCF6F3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practices and performance reviews</w:t>
      </w:r>
    </w:p>
    <w:p w14:paraId="71FA8784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Responsible for hiring and training of new staff, manage direct r</w:t>
      </w:r>
      <w:r>
        <w:rPr>
          <w:rFonts w:ascii="Arial" w:hAnsi="Arial"/>
        </w:rPr>
        <w:t xml:space="preserve">eports ensuring </w:t>
      </w:r>
      <w:proofErr w:type="gramStart"/>
      <w:r>
        <w:rPr>
          <w:rFonts w:ascii="Arial" w:hAnsi="Arial"/>
        </w:rPr>
        <w:t>clear</w:t>
      </w:r>
      <w:proofErr w:type="gramEnd"/>
    </w:p>
    <w:p w14:paraId="332DB87C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roles and responsibilities, and provide ongoing supervision and support, while keeping staff aligned with the mission and vision of the </w:t>
      </w:r>
      <w:proofErr w:type="gramStart"/>
      <w:r>
        <w:rPr>
          <w:rFonts w:ascii="Arial" w:hAnsi="Arial"/>
        </w:rPr>
        <w:t>Society</w:t>
      </w:r>
      <w:proofErr w:type="gramEnd"/>
    </w:p>
    <w:p w14:paraId="7C0B3C3E" w14:textId="77777777" w:rsidR="00C17370" w:rsidRDefault="00C17370" w:rsidP="00EF17DA">
      <w:pPr>
        <w:pStyle w:val="Standard"/>
        <w:rPr>
          <w:rFonts w:ascii="Arial" w:hAnsi="Arial"/>
        </w:rPr>
      </w:pPr>
    </w:p>
    <w:p w14:paraId="56131680" w14:textId="77777777" w:rsidR="00C17370" w:rsidRDefault="002976BD" w:rsidP="00EF17DA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Fiscal Responsibility and Record Keeping</w:t>
      </w:r>
    </w:p>
    <w:p w14:paraId="35530FA2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· Coordinate and lead the financial </w:t>
      </w:r>
      <w:r>
        <w:rPr>
          <w:rFonts w:ascii="Arial" w:hAnsi="Arial"/>
        </w:rPr>
        <w:t xml:space="preserve">management of the </w:t>
      </w:r>
      <w:proofErr w:type="gramStart"/>
      <w:r>
        <w:rPr>
          <w:rFonts w:ascii="Arial" w:hAnsi="Arial"/>
        </w:rPr>
        <w:t>organization</w:t>
      </w:r>
      <w:proofErr w:type="gramEnd"/>
    </w:p>
    <w:p w14:paraId="4E8B793E" w14:textId="4377188D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· Ensure </w:t>
      </w:r>
      <w:r>
        <w:rPr>
          <w:rFonts w:ascii="Arial" w:hAnsi="Arial"/>
        </w:rPr>
        <w:t>budget is managed according to sound financial practices, and that accurate financial, statistical, personnel and program records are kept.</w:t>
      </w:r>
    </w:p>
    <w:p w14:paraId="57B70CA0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· Provide strategic vision for the annual budgeting process, with budget </w:t>
      </w:r>
      <w:proofErr w:type="gramStart"/>
      <w:r>
        <w:rPr>
          <w:rFonts w:ascii="Arial" w:hAnsi="Arial"/>
        </w:rPr>
        <w:t>re</w:t>
      </w:r>
      <w:r>
        <w:rPr>
          <w:rFonts w:ascii="Arial" w:hAnsi="Arial"/>
        </w:rPr>
        <w:t>commendations</w:t>
      </w:r>
      <w:proofErr w:type="gramEnd"/>
    </w:p>
    <w:p w14:paraId="246C2C72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to the Board.</w:t>
      </w:r>
    </w:p>
    <w:p w14:paraId="64F1CE7B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Develop overall budget for PRRWS infrastructure and operational activities.</w:t>
      </w:r>
    </w:p>
    <w:p w14:paraId="2B8B1FF3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· Work with staff and Board to prepare comprehensive multi-year budgets and </w:t>
      </w:r>
      <w:proofErr w:type="gramStart"/>
      <w:r>
        <w:rPr>
          <w:rFonts w:ascii="Arial" w:hAnsi="Arial"/>
        </w:rPr>
        <w:t>secure</w:t>
      </w:r>
      <w:proofErr w:type="gramEnd"/>
    </w:p>
    <w:p w14:paraId="135569E6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adequate funding for the operation of the organization.</w:t>
      </w:r>
    </w:p>
    <w:p w14:paraId="4ECC4E02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Ensure th</w:t>
      </w:r>
      <w:r>
        <w:rPr>
          <w:rFonts w:ascii="Arial" w:hAnsi="Arial"/>
        </w:rPr>
        <w:t>at monthly financial statements are prepared for the approval of the Board of</w:t>
      </w:r>
    </w:p>
    <w:p w14:paraId="0ED97813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Directors.</w:t>
      </w:r>
    </w:p>
    <w:p w14:paraId="47E0201B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Approve all expenditures and negotiate contracts and agreements.</w:t>
      </w:r>
    </w:p>
    <w:p w14:paraId="7C3C9647" w14:textId="77777777" w:rsidR="00C17370" w:rsidRDefault="00C17370" w:rsidP="00EF17DA">
      <w:pPr>
        <w:pStyle w:val="Standard"/>
        <w:rPr>
          <w:rFonts w:ascii="Arial" w:hAnsi="Arial"/>
        </w:rPr>
      </w:pPr>
    </w:p>
    <w:p w14:paraId="3B5E2644" w14:textId="77777777" w:rsidR="00C17370" w:rsidRDefault="002976BD" w:rsidP="00EF17DA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Community Engagement, and Proposal Development</w:t>
      </w:r>
    </w:p>
    <w:p w14:paraId="25EEDDF0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Develop and implement annual and long-range fundra</w:t>
      </w:r>
      <w:r>
        <w:rPr>
          <w:rFonts w:ascii="Arial" w:hAnsi="Arial"/>
        </w:rPr>
        <w:t xml:space="preserve">ising plans and goals to </w:t>
      </w:r>
      <w:proofErr w:type="gramStart"/>
      <w:r>
        <w:rPr>
          <w:rFonts w:ascii="Arial" w:hAnsi="Arial"/>
        </w:rPr>
        <w:t>support</w:t>
      </w:r>
      <w:proofErr w:type="gramEnd"/>
    </w:p>
    <w:p w14:paraId="57C514DB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PRRWS public engagement efforts to grow the donor base by communicating impact.</w:t>
      </w:r>
    </w:p>
    <w:p w14:paraId="3EBDF924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· Represents PRRWS at partnership meetings, stakeholder meetings, </w:t>
      </w:r>
      <w:proofErr w:type="gramStart"/>
      <w:r>
        <w:rPr>
          <w:rFonts w:ascii="Arial" w:hAnsi="Arial"/>
        </w:rPr>
        <w:t>government</w:t>
      </w:r>
      <w:proofErr w:type="gramEnd"/>
    </w:p>
    <w:p w14:paraId="190B9CEB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consultations, webinars, to enhance and progress advocacy </w:t>
      </w:r>
      <w:r>
        <w:rPr>
          <w:rFonts w:ascii="Arial" w:hAnsi="Arial"/>
        </w:rPr>
        <w:t>opportunities.</w:t>
      </w:r>
    </w:p>
    <w:p w14:paraId="6D8F97BE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Develop and manage new and existing community and trustee partnerships with</w:t>
      </w:r>
    </w:p>
    <w:p w14:paraId="38BD52F4" w14:textId="77777777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 xml:space="preserve">community groups and network with other service providers, funders, </w:t>
      </w:r>
      <w:proofErr w:type="gramStart"/>
      <w:r>
        <w:rPr>
          <w:rFonts w:ascii="Arial" w:hAnsi="Arial"/>
        </w:rPr>
        <w:t>elected</w:t>
      </w:r>
      <w:proofErr w:type="gramEnd"/>
    </w:p>
    <w:p w14:paraId="52242917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representatives, local businesses.</w:t>
      </w:r>
    </w:p>
    <w:p w14:paraId="50493803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· Lead and support effective proposal writing, </w:t>
      </w:r>
      <w:proofErr w:type="gramStart"/>
      <w:r>
        <w:rPr>
          <w:rFonts w:ascii="Arial" w:hAnsi="Arial"/>
        </w:rPr>
        <w:t>direc</w:t>
      </w:r>
      <w:r>
        <w:rPr>
          <w:rFonts w:ascii="Arial" w:hAnsi="Arial"/>
        </w:rPr>
        <w:t>tion</w:t>
      </w:r>
      <w:proofErr w:type="gramEnd"/>
      <w:r>
        <w:rPr>
          <w:rFonts w:ascii="Arial" w:hAnsi="Arial"/>
        </w:rPr>
        <w:t xml:space="preserve"> and management of funding.</w:t>
      </w:r>
    </w:p>
    <w:p w14:paraId="23F6B112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Liaise and consult with funding agencies, to support and enhance relational activities.</w:t>
      </w:r>
    </w:p>
    <w:p w14:paraId="49F3BB2F" w14:textId="77777777" w:rsidR="00C17370" w:rsidRDefault="00C17370" w:rsidP="00EF17DA">
      <w:pPr>
        <w:pStyle w:val="Standard"/>
        <w:rPr>
          <w:rFonts w:ascii="Arial" w:hAnsi="Arial"/>
        </w:rPr>
      </w:pPr>
    </w:p>
    <w:p w14:paraId="2660C408" w14:textId="77777777" w:rsidR="00C17370" w:rsidRDefault="002976BD" w:rsidP="00EF17DA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Qualifications</w:t>
      </w:r>
    </w:p>
    <w:p w14:paraId="694D2518" w14:textId="476210D1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>· A post-secondary degree in</w:t>
      </w:r>
      <w:r>
        <w:rPr>
          <w:rFonts w:ascii="Arial" w:hAnsi="Arial"/>
        </w:rPr>
        <w:t xml:space="preserve"> the human services field is preferred; combination of experience and education may be t</w:t>
      </w:r>
      <w:r>
        <w:rPr>
          <w:rFonts w:ascii="Arial" w:hAnsi="Arial"/>
        </w:rPr>
        <w:t>aken into consideration.</w:t>
      </w:r>
    </w:p>
    <w:p w14:paraId="4F9500C7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Minimum five years of leadership experience in a similar setting. Experience with managing vulnerable clientele including children is preferred.</w:t>
      </w:r>
    </w:p>
    <w:p w14:paraId="224BC430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Knowledge of family violence, and skills in Crisis Intervention, Suicide Intervent</w:t>
      </w:r>
      <w:r>
        <w:rPr>
          <w:rFonts w:ascii="Arial" w:hAnsi="Arial"/>
        </w:rPr>
        <w:t>ion and</w:t>
      </w:r>
    </w:p>
    <w:p w14:paraId="4FB21C82" w14:textId="77777777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>Addictions/Mental Health, as well as training and demonstrated experience with Trauma-Informed practices.</w:t>
      </w:r>
    </w:p>
    <w:p w14:paraId="7EFC9478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· Strong financial literacy, experience with budgeting and understanding of </w:t>
      </w:r>
      <w:proofErr w:type="gramStart"/>
      <w:r>
        <w:rPr>
          <w:rFonts w:ascii="Arial" w:hAnsi="Arial"/>
        </w:rPr>
        <w:t>financial</w:t>
      </w:r>
      <w:proofErr w:type="gramEnd"/>
    </w:p>
    <w:p w14:paraId="3AD8B95A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statements.</w:t>
      </w:r>
    </w:p>
    <w:p w14:paraId="274B91FB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The ability to build collaborative relatio</w:t>
      </w:r>
      <w:r>
        <w:rPr>
          <w:rFonts w:ascii="Arial" w:hAnsi="Arial"/>
        </w:rPr>
        <w:t>nships with other agencies and services in an</w:t>
      </w:r>
    </w:p>
    <w:p w14:paraId="192C0D52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effective and professional manner.</w:t>
      </w:r>
    </w:p>
    <w:p w14:paraId="4A07D309" w14:textId="77777777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 xml:space="preserve">· The ability to respond appropriately in pressure situations with a calm and </w:t>
      </w:r>
      <w:proofErr w:type="gramStart"/>
      <w:r>
        <w:rPr>
          <w:rFonts w:ascii="Arial" w:hAnsi="Arial"/>
        </w:rPr>
        <w:t>steady</w:t>
      </w:r>
      <w:proofErr w:type="gramEnd"/>
    </w:p>
    <w:p w14:paraId="2937EEB7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demeanor.</w:t>
      </w:r>
    </w:p>
    <w:p w14:paraId="61CDB247" w14:textId="77777777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 xml:space="preserve">· The ability to simultaneously and successfully handle multiple competing and </w:t>
      </w:r>
      <w:proofErr w:type="gramStart"/>
      <w:r>
        <w:rPr>
          <w:rFonts w:ascii="Arial" w:hAnsi="Arial"/>
        </w:rPr>
        <w:t>s</w:t>
      </w:r>
      <w:r>
        <w:rPr>
          <w:rFonts w:ascii="Arial" w:hAnsi="Arial"/>
        </w:rPr>
        <w:t>hifting</w:t>
      </w:r>
      <w:proofErr w:type="gramEnd"/>
    </w:p>
    <w:p w14:paraId="2B3D38CB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priorities and deadlines.</w:t>
      </w:r>
    </w:p>
    <w:p w14:paraId="66B885E8" w14:textId="77777777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>· Excellent knowledge of the Child Welfare Act.</w:t>
      </w:r>
    </w:p>
    <w:p w14:paraId="4FF5FE08" w14:textId="77777777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 xml:space="preserve">· Understanding of the impact of family violence, inter-generational trauma, toxic stress, </w:t>
      </w:r>
      <w:proofErr w:type="gramStart"/>
      <w:r>
        <w:rPr>
          <w:rFonts w:ascii="Arial" w:hAnsi="Arial"/>
        </w:rPr>
        <w:t>grief</w:t>
      </w:r>
      <w:proofErr w:type="gramEnd"/>
      <w:r>
        <w:rPr>
          <w:rFonts w:ascii="Arial" w:hAnsi="Arial"/>
        </w:rPr>
        <w:t xml:space="preserve"> and loss on individuals.</w:t>
      </w:r>
    </w:p>
    <w:p w14:paraId="2B1F5033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Excellent verbal and written communication skills,</w:t>
      </w:r>
      <w:r>
        <w:rPr>
          <w:rFonts w:ascii="Arial" w:hAnsi="Arial"/>
        </w:rPr>
        <w:t xml:space="preserve"> presentation skills and strong attention</w:t>
      </w:r>
    </w:p>
    <w:p w14:paraId="6B547F74" w14:textId="77777777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>to detail. The ability to learn and master internal hardware and software systems, as required.</w:t>
      </w:r>
    </w:p>
    <w:p w14:paraId="23AA778F" w14:textId="77777777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 xml:space="preserve">· The ability to relate and communicate with all clients and staff with the focus of equity, </w:t>
      </w:r>
      <w:proofErr w:type="gramStart"/>
      <w:r>
        <w:rPr>
          <w:rFonts w:ascii="Arial" w:hAnsi="Arial"/>
        </w:rPr>
        <w:t>diversity</w:t>
      </w:r>
      <w:proofErr w:type="gramEnd"/>
      <w:r>
        <w:rPr>
          <w:rFonts w:ascii="Arial" w:hAnsi="Arial"/>
        </w:rPr>
        <w:t xml:space="preserve"> and </w:t>
      </w:r>
      <w:r>
        <w:rPr>
          <w:rFonts w:ascii="Arial" w:hAnsi="Arial"/>
        </w:rPr>
        <w:t>inclusion.</w:t>
      </w:r>
    </w:p>
    <w:p w14:paraId="5DB96A83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Self-motivated and able to work with minimal supervision.</w:t>
      </w:r>
    </w:p>
    <w:p w14:paraId="2D37FAF5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>· Valid First Aid Certificate and ASIST</w:t>
      </w:r>
    </w:p>
    <w:p w14:paraId="57A35AE6" w14:textId="77777777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>· Clean Children's Services and Criminal Record Check with Vulnerable Sector Search.</w:t>
      </w:r>
    </w:p>
    <w:p w14:paraId="30E317DA" w14:textId="77777777" w:rsidR="00C17370" w:rsidRDefault="002976BD" w:rsidP="00EF17D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· Valid driver's license and reliable vehicle with </w:t>
      </w:r>
      <w:r>
        <w:rPr>
          <w:rFonts w:ascii="Arial" w:hAnsi="Arial"/>
        </w:rPr>
        <w:t>proof of insurance.</w:t>
      </w:r>
    </w:p>
    <w:p w14:paraId="1316C80F" w14:textId="77777777" w:rsidR="00C17370" w:rsidRDefault="00C17370" w:rsidP="00EF17DA">
      <w:pPr>
        <w:pStyle w:val="Standard"/>
        <w:rPr>
          <w:rFonts w:ascii="Arial" w:hAnsi="Arial"/>
        </w:rPr>
      </w:pPr>
    </w:p>
    <w:p w14:paraId="6C05B453" w14:textId="77777777" w:rsidR="00C17370" w:rsidRDefault="002976BD" w:rsidP="00EF17DA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Hours of work</w:t>
      </w:r>
    </w:p>
    <w:p w14:paraId="31E3BBEE" w14:textId="77777777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>· 40 hours per week. Some evening and weekend work will be required, as well as on-call.</w:t>
      </w:r>
    </w:p>
    <w:p w14:paraId="08AD62F8" w14:textId="77777777" w:rsidR="00C17370" w:rsidRDefault="00C17370" w:rsidP="00EF17DA">
      <w:pPr>
        <w:pStyle w:val="Standard"/>
        <w:rPr>
          <w:rFonts w:ascii="Arial" w:hAnsi="Arial"/>
        </w:rPr>
      </w:pPr>
    </w:p>
    <w:p w14:paraId="7EBA7ED6" w14:textId="77777777" w:rsidR="00C17370" w:rsidRDefault="002976BD" w:rsidP="00EF17DA">
      <w:pPr>
        <w:pStyle w:val="Standard"/>
        <w:rPr>
          <w:rFonts w:hint="eastAsia"/>
        </w:rPr>
      </w:pPr>
      <w:r>
        <w:rPr>
          <w:rFonts w:ascii="Arial" w:hAnsi="Arial"/>
        </w:rPr>
        <w:t xml:space="preserve">Please apply in confidence to Board Chair, Carol Van Slyke, at </w:t>
      </w:r>
      <w:proofErr w:type="gramStart"/>
      <w:r>
        <w:rPr>
          <w:rFonts w:ascii="Arial" w:hAnsi="Arial"/>
        </w:rPr>
        <w:t>chair@prrws.com,  with</w:t>
      </w:r>
      <w:proofErr w:type="gramEnd"/>
      <w:r>
        <w:rPr>
          <w:rFonts w:ascii="Arial" w:hAnsi="Arial"/>
        </w:rPr>
        <w:t xml:space="preserve"> a resume and cover letter including salary in</w:t>
      </w:r>
      <w:r>
        <w:rPr>
          <w:rFonts w:ascii="Arial" w:hAnsi="Arial"/>
        </w:rPr>
        <w:t>dication. All applicants are thanked in advance for their interest, however, only those selected for an interview will be contacted.</w:t>
      </w:r>
    </w:p>
    <w:sectPr w:rsidR="00C1737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A1D8" w14:textId="77777777" w:rsidR="002976BD" w:rsidRDefault="002976BD">
      <w:pPr>
        <w:rPr>
          <w:rFonts w:hint="eastAsia"/>
        </w:rPr>
      </w:pPr>
      <w:r>
        <w:separator/>
      </w:r>
    </w:p>
  </w:endnote>
  <w:endnote w:type="continuationSeparator" w:id="0">
    <w:p w14:paraId="0E4390BF" w14:textId="77777777" w:rsidR="002976BD" w:rsidRDefault="002976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D419" w14:textId="77777777" w:rsidR="002976BD" w:rsidRDefault="002976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22BF8B" w14:textId="77777777" w:rsidR="002976BD" w:rsidRDefault="002976B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7370"/>
    <w:rsid w:val="00142D08"/>
    <w:rsid w:val="002976BD"/>
    <w:rsid w:val="00846448"/>
    <w:rsid w:val="00C17370"/>
    <w:rsid w:val="00E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ADC8"/>
  <w15:docId w15:val="{006AF66C-4F94-4225-B515-73F7151B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VanSlyke</dc:creator>
  <cp:lastModifiedBy>Peggy B</cp:lastModifiedBy>
  <cp:revision>2</cp:revision>
  <cp:lastPrinted>2021-06-08T17:06:00Z</cp:lastPrinted>
  <dcterms:created xsi:type="dcterms:W3CDTF">2021-06-08T17:47:00Z</dcterms:created>
  <dcterms:modified xsi:type="dcterms:W3CDTF">2021-06-08T17:47:00Z</dcterms:modified>
</cp:coreProperties>
</file>